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1BA62" w14:textId="36B9BFCD" w:rsidR="00B367AB" w:rsidRDefault="00B367AB" w:rsidP="00972DAE">
      <w:pPr>
        <w:spacing w:after="0"/>
        <w:ind w:hanging="180"/>
        <w:rPr>
          <w:noProof/>
        </w:rPr>
      </w:pPr>
      <w:r>
        <w:rPr>
          <w:noProof/>
        </w:rPr>
        <w:drawing>
          <wp:inline distT="0" distB="0" distL="0" distR="0" wp14:anchorId="0EFFF6BD" wp14:editId="4A6EDBB4">
            <wp:extent cx="6228271" cy="1146810"/>
            <wp:effectExtent l="0" t="0" r="1270" b="0"/>
            <wp:docPr id="2765170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17042" name="Pictur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4420" cy="1147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28F21" w14:textId="58CDF632" w:rsidR="00972DAE" w:rsidRPr="00972DAE" w:rsidRDefault="00972DAE" w:rsidP="0065378C">
      <w:pPr>
        <w:spacing w:after="0"/>
        <w:rPr>
          <w:rFonts w:ascii="Aptos" w:hAnsi="Aptos"/>
          <w:sz w:val="22"/>
          <w:szCs w:val="22"/>
        </w:rPr>
      </w:pPr>
      <w:r w:rsidRPr="00972DAE">
        <w:rPr>
          <w:rFonts w:ascii="Aptos" w:hAnsi="Aptos"/>
          <w:sz w:val="4"/>
          <w:szCs w:val="4"/>
        </w:rPr>
        <w:br/>
      </w:r>
      <w:r w:rsidR="00101CCC" w:rsidRPr="00101CCC">
        <w:rPr>
          <w:rFonts w:ascii="Aptos" w:hAnsi="Aptos"/>
          <w:sz w:val="22"/>
          <w:szCs w:val="22"/>
        </w:rPr>
        <w:t>This form is intended to evaluate the fellow’s teaching experience and provide constructive, formative feedback from the mentor. Your insights play a key role in supporting the fellow’s growth as an educator and in strengthening the overall quality of the fellowship program.</w:t>
      </w:r>
    </w:p>
    <w:p w14:paraId="45E93253" w14:textId="77777777" w:rsidR="00B367AB" w:rsidRDefault="00B367AB" w:rsidP="00972DAE">
      <w:pPr>
        <w:spacing w:after="0"/>
        <w:rPr>
          <w:noProof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695"/>
        <w:gridCol w:w="6660"/>
      </w:tblGrid>
      <w:tr w:rsidR="00972DAE" w:rsidRPr="00417EA4" w14:paraId="65E40915" w14:textId="77777777" w:rsidTr="00972DAE">
        <w:trPr>
          <w:trHeight w:val="288"/>
        </w:trPr>
        <w:tc>
          <w:tcPr>
            <w:tcW w:w="2695" w:type="dxa"/>
            <w:shd w:val="clear" w:color="auto" w:fill="001848"/>
            <w:vAlign w:val="center"/>
          </w:tcPr>
          <w:p w14:paraId="47ECF41B" w14:textId="3E8F3E71" w:rsidR="00972DAE" w:rsidRPr="00417EA4" w:rsidRDefault="00972DAE" w:rsidP="00972DAE">
            <w:pPr>
              <w:jc w:val="right"/>
              <w:rPr>
                <w:rFonts w:ascii="Aptos" w:hAnsi="Aptos"/>
                <w:b/>
                <w:bCs/>
              </w:rPr>
            </w:pPr>
            <w:r w:rsidRPr="00417EA4">
              <w:rPr>
                <w:rFonts w:ascii="Aptos" w:hAnsi="Aptos"/>
                <w:b/>
                <w:bCs/>
              </w:rPr>
              <w:t xml:space="preserve">Fellow </w:t>
            </w:r>
          </w:p>
        </w:tc>
        <w:tc>
          <w:tcPr>
            <w:tcW w:w="6660" w:type="dxa"/>
            <w:vAlign w:val="center"/>
          </w:tcPr>
          <w:p w14:paraId="685D7F28" w14:textId="77777777" w:rsidR="00972DAE" w:rsidRPr="00417EA4" w:rsidRDefault="00972DAE" w:rsidP="00972DAE">
            <w:pPr>
              <w:rPr>
                <w:rFonts w:ascii="Aptos" w:hAnsi="Aptos"/>
              </w:rPr>
            </w:pPr>
          </w:p>
        </w:tc>
      </w:tr>
      <w:tr w:rsidR="00972DAE" w:rsidRPr="00417EA4" w14:paraId="6EDDB18F" w14:textId="77777777" w:rsidTr="00972DAE">
        <w:trPr>
          <w:trHeight w:val="288"/>
        </w:trPr>
        <w:tc>
          <w:tcPr>
            <w:tcW w:w="2695" w:type="dxa"/>
            <w:shd w:val="clear" w:color="auto" w:fill="001848"/>
            <w:vAlign w:val="center"/>
          </w:tcPr>
          <w:p w14:paraId="783D4584" w14:textId="77777777" w:rsidR="00972DAE" w:rsidRPr="00417EA4" w:rsidRDefault="00972DAE" w:rsidP="00972DAE">
            <w:pPr>
              <w:jc w:val="right"/>
              <w:rPr>
                <w:rFonts w:ascii="Aptos" w:hAnsi="Aptos"/>
                <w:b/>
                <w:bCs/>
              </w:rPr>
            </w:pPr>
            <w:r w:rsidRPr="00417EA4">
              <w:rPr>
                <w:rFonts w:ascii="Aptos" w:hAnsi="Aptos"/>
                <w:b/>
                <w:bCs/>
              </w:rPr>
              <w:t>Faculty Mentor</w:t>
            </w:r>
          </w:p>
        </w:tc>
        <w:tc>
          <w:tcPr>
            <w:tcW w:w="6660" w:type="dxa"/>
            <w:vAlign w:val="center"/>
          </w:tcPr>
          <w:p w14:paraId="61A0BF74" w14:textId="77777777" w:rsidR="00972DAE" w:rsidRPr="00417EA4" w:rsidRDefault="00972DAE" w:rsidP="00972DAE">
            <w:pPr>
              <w:rPr>
                <w:rFonts w:ascii="Aptos" w:hAnsi="Aptos"/>
              </w:rPr>
            </w:pPr>
          </w:p>
        </w:tc>
      </w:tr>
      <w:tr w:rsidR="00972DAE" w:rsidRPr="00417EA4" w14:paraId="2389E088" w14:textId="77777777" w:rsidTr="00972DAE">
        <w:trPr>
          <w:trHeight w:val="288"/>
        </w:trPr>
        <w:tc>
          <w:tcPr>
            <w:tcW w:w="2695" w:type="dxa"/>
            <w:shd w:val="clear" w:color="auto" w:fill="001848"/>
            <w:vAlign w:val="center"/>
          </w:tcPr>
          <w:p w14:paraId="49F1B4C8" w14:textId="2CD51318" w:rsidR="00972DAE" w:rsidRPr="00417EA4" w:rsidRDefault="0065378C" w:rsidP="00972DAE">
            <w:pPr>
              <w:jc w:val="right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Course Taught</w:t>
            </w:r>
          </w:p>
        </w:tc>
        <w:tc>
          <w:tcPr>
            <w:tcW w:w="6660" w:type="dxa"/>
            <w:vAlign w:val="center"/>
          </w:tcPr>
          <w:p w14:paraId="58B143FB" w14:textId="77777777" w:rsidR="00972DAE" w:rsidRPr="00417EA4" w:rsidRDefault="00972DAE" w:rsidP="00972DAE">
            <w:pPr>
              <w:rPr>
                <w:rFonts w:ascii="Aptos" w:hAnsi="Aptos"/>
              </w:rPr>
            </w:pPr>
          </w:p>
        </w:tc>
      </w:tr>
      <w:tr w:rsidR="00972DAE" w:rsidRPr="00417EA4" w14:paraId="4EB35F91" w14:textId="77777777" w:rsidTr="00972DAE">
        <w:trPr>
          <w:trHeight w:val="288"/>
        </w:trPr>
        <w:tc>
          <w:tcPr>
            <w:tcW w:w="2695" w:type="dxa"/>
            <w:shd w:val="clear" w:color="auto" w:fill="001848"/>
            <w:vAlign w:val="center"/>
          </w:tcPr>
          <w:p w14:paraId="1E5AC31D" w14:textId="2E5102D8" w:rsidR="00972DAE" w:rsidRPr="00417EA4" w:rsidRDefault="0065378C" w:rsidP="00972DAE">
            <w:pPr>
              <w:jc w:val="right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Date of Lesson</w:t>
            </w:r>
          </w:p>
        </w:tc>
        <w:tc>
          <w:tcPr>
            <w:tcW w:w="6660" w:type="dxa"/>
            <w:vAlign w:val="center"/>
          </w:tcPr>
          <w:p w14:paraId="1AFBF359" w14:textId="77777777" w:rsidR="00972DAE" w:rsidRPr="00417EA4" w:rsidRDefault="00972DAE" w:rsidP="00972DAE">
            <w:pPr>
              <w:rPr>
                <w:rFonts w:ascii="Aptos" w:hAnsi="Aptos"/>
              </w:rPr>
            </w:pPr>
          </w:p>
        </w:tc>
      </w:tr>
      <w:tr w:rsidR="00972DAE" w:rsidRPr="00417EA4" w14:paraId="19B91593" w14:textId="77777777" w:rsidTr="00972DAE">
        <w:trPr>
          <w:trHeight w:val="288"/>
        </w:trPr>
        <w:tc>
          <w:tcPr>
            <w:tcW w:w="2695" w:type="dxa"/>
            <w:shd w:val="clear" w:color="auto" w:fill="001848"/>
            <w:vAlign w:val="center"/>
          </w:tcPr>
          <w:p w14:paraId="038CC852" w14:textId="765D6DB1" w:rsidR="00972DAE" w:rsidRDefault="0065378C" w:rsidP="00972DAE">
            <w:pPr>
              <w:jc w:val="right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Lesson Topic</w:t>
            </w:r>
          </w:p>
        </w:tc>
        <w:tc>
          <w:tcPr>
            <w:tcW w:w="6660" w:type="dxa"/>
            <w:vAlign w:val="center"/>
          </w:tcPr>
          <w:p w14:paraId="4AEDA3FE" w14:textId="77777777" w:rsidR="00972DAE" w:rsidRPr="00417EA4" w:rsidRDefault="00972DAE" w:rsidP="00972DAE">
            <w:pPr>
              <w:rPr>
                <w:rFonts w:ascii="Aptos" w:hAnsi="Aptos"/>
              </w:rPr>
            </w:pPr>
          </w:p>
        </w:tc>
      </w:tr>
    </w:tbl>
    <w:p w14:paraId="48D5AA24" w14:textId="77777777" w:rsidR="00972DAE" w:rsidRDefault="00972DAE" w:rsidP="00972DAE">
      <w:pPr>
        <w:spacing w:after="0"/>
        <w:rPr>
          <w:noProof/>
        </w:rPr>
      </w:pPr>
    </w:p>
    <w:p w14:paraId="1B6DB67C" w14:textId="03D20A04" w:rsidR="00972DAE" w:rsidRPr="00972DAE" w:rsidRDefault="001B7637" w:rsidP="00972DAE">
      <w:pPr>
        <w:pBdr>
          <w:top w:val="single" w:sz="24" w:space="1" w:color="111A45"/>
          <w:left w:val="single" w:sz="24" w:space="4" w:color="111A45"/>
          <w:bottom w:val="single" w:sz="24" w:space="1" w:color="111A45"/>
          <w:right w:val="single" w:sz="24" w:space="4" w:color="111A45"/>
        </w:pBdr>
        <w:shd w:val="clear" w:color="auto" w:fill="111A45"/>
        <w:spacing w:after="0"/>
        <w:rPr>
          <w:rFonts w:ascii="Aptos" w:hAnsi="Aptos"/>
          <w:b/>
          <w:bCs/>
          <w:sz w:val="28"/>
          <w:szCs w:val="28"/>
        </w:rPr>
      </w:pPr>
      <w:r>
        <w:rPr>
          <w:rFonts w:ascii="Aptos" w:hAnsi="Aptos"/>
          <w:b/>
          <w:bCs/>
          <w:sz w:val="28"/>
          <w:szCs w:val="28"/>
        </w:rPr>
        <w:t>Evaluation Criteria</w:t>
      </w:r>
    </w:p>
    <w:p w14:paraId="3667CF95" w14:textId="77777777" w:rsidR="0065378C" w:rsidRDefault="0065378C" w:rsidP="0065378C">
      <w:pPr>
        <w:spacing w:after="0"/>
        <w:rPr>
          <w:b/>
          <w:bCs/>
          <w:noProof/>
          <w:sz w:val="8"/>
          <w:szCs w:val="8"/>
        </w:rPr>
      </w:pPr>
    </w:p>
    <w:p w14:paraId="7CA29443" w14:textId="77777777" w:rsidR="0065378C" w:rsidRDefault="0065378C" w:rsidP="0065378C">
      <w:pPr>
        <w:spacing w:after="0"/>
        <w:rPr>
          <w:b/>
          <w:bCs/>
          <w:noProof/>
          <w:sz w:val="8"/>
          <w:szCs w:val="8"/>
        </w:rPr>
      </w:pPr>
    </w:p>
    <w:p w14:paraId="1E4FF5EC" w14:textId="77777777" w:rsidR="001B7637" w:rsidRDefault="001B7637" w:rsidP="001B7637">
      <w:pPr>
        <w:spacing w:after="0"/>
        <w:rPr>
          <w:noProof/>
        </w:rPr>
      </w:pPr>
      <w:r>
        <w:rPr>
          <w:noProof/>
        </w:rPr>
        <w:t xml:space="preserve">Please rate the fellow’s performance in the following areas. You may add comments to provide context or recommendations. </w:t>
      </w:r>
    </w:p>
    <w:p w14:paraId="3F01248C" w14:textId="77777777" w:rsidR="001B7637" w:rsidRDefault="001B7637" w:rsidP="001B7637">
      <w:pPr>
        <w:spacing w:after="0"/>
        <w:rPr>
          <w:noProof/>
        </w:rPr>
      </w:pPr>
    </w:p>
    <w:p w14:paraId="29E3DECF" w14:textId="77777777" w:rsidR="001B7637" w:rsidRPr="00417EA4" w:rsidRDefault="001B7637" w:rsidP="001B7637">
      <w:pPr>
        <w:spacing w:after="0" w:line="240" w:lineRule="auto"/>
        <w:rPr>
          <w:rFonts w:ascii="Aptos" w:eastAsia="Times New Roman" w:hAnsi="Aptos" w:cstheme="minorHAnsi"/>
          <w:b/>
          <w:bCs/>
          <w:color w:val="001848"/>
        </w:rPr>
      </w:pPr>
      <w:r w:rsidRPr="00417EA4">
        <w:rPr>
          <w:rFonts w:ascii="Aptos" w:eastAsia="Times New Roman" w:hAnsi="Aptos" w:cstheme="minorHAnsi"/>
          <w:b/>
          <w:bCs/>
          <w:color w:val="001848"/>
        </w:rPr>
        <w:t>Lesson Planning &amp; Preparation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865"/>
        <w:gridCol w:w="1097"/>
        <w:gridCol w:w="1097"/>
        <w:gridCol w:w="1097"/>
        <w:gridCol w:w="1097"/>
        <w:gridCol w:w="1097"/>
      </w:tblGrid>
      <w:tr w:rsidR="001B7637" w:rsidRPr="00417EA4" w14:paraId="6EDC573D" w14:textId="77777777" w:rsidTr="0062171E">
        <w:tc>
          <w:tcPr>
            <w:tcW w:w="3865" w:type="dxa"/>
            <w:shd w:val="clear" w:color="auto" w:fill="D9D9D9" w:themeFill="background1" w:themeFillShade="D9"/>
          </w:tcPr>
          <w:p w14:paraId="25E77DC6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b/>
                <w:bCs/>
                <w:szCs w:val="20"/>
              </w:rPr>
            </w:pPr>
          </w:p>
        </w:tc>
        <w:tc>
          <w:tcPr>
            <w:tcW w:w="1097" w:type="dxa"/>
            <w:shd w:val="clear" w:color="auto" w:fill="D9D9D9" w:themeFill="background1" w:themeFillShade="D9"/>
          </w:tcPr>
          <w:p w14:paraId="3CD0CEDA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t xml:space="preserve">Strongly </w:t>
            </w: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br/>
              <w:t>Disagree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319C4455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t>Disagree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52F64120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t>Neutral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4C2D5712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t>Agree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02721D57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t xml:space="preserve">Strongly </w:t>
            </w: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br/>
              <w:t>Agree</w:t>
            </w:r>
          </w:p>
        </w:tc>
      </w:tr>
      <w:tr w:rsidR="001B7637" w:rsidRPr="00417EA4" w14:paraId="4ACA53DF" w14:textId="77777777" w:rsidTr="0062171E">
        <w:tc>
          <w:tcPr>
            <w:tcW w:w="3865" w:type="dxa"/>
          </w:tcPr>
          <w:p w14:paraId="160BA7B1" w14:textId="31A4D425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t>The fellow developed clear and relevant learning objectives</w:t>
            </w:r>
            <w:r w:rsidR="005254F0">
              <w:rPr>
                <w:rFonts w:ascii="Aptos" w:eastAsia="Times New Roman" w:hAnsi="Aptos" w:cstheme="minorHAnsi"/>
                <w:sz w:val="20"/>
                <w:szCs w:val="18"/>
              </w:rPr>
              <w:t>.</w:t>
            </w:r>
          </w:p>
        </w:tc>
        <w:tc>
          <w:tcPr>
            <w:tcW w:w="1097" w:type="dxa"/>
          </w:tcPr>
          <w:p w14:paraId="582CE453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4D4038BE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33CD9CC7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72044A44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29A219F3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</w:tr>
      <w:tr w:rsidR="001B7637" w:rsidRPr="00417EA4" w14:paraId="44C07640" w14:textId="77777777" w:rsidTr="0062171E">
        <w:tc>
          <w:tcPr>
            <w:tcW w:w="3865" w:type="dxa"/>
          </w:tcPr>
          <w:p w14:paraId="4F006E9F" w14:textId="1B6B5354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t>The lesson materials were well-organized and of high quality</w:t>
            </w:r>
            <w:r w:rsidR="005254F0">
              <w:rPr>
                <w:rFonts w:ascii="Aptos" w:eastAsia="Times New Roman" w:hAnsi="Aptos" w:cstheme="minorHAnsi"/>
                <w:sz w:val="20"/>
                <w:szCs w:val="18"/>
              </w:rPr>
              <w:t>.</w:t>
            </w:r>
          </w:p>
        </w:tc>
        <w:tc>
          <w:tcPr>
            <w:tcW w:w="1097" w:type="dxa"/>
          </w:tcPr>
          <w:p w14:paraId="5EA0B715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569C7AFE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4C273E5C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18903254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6EE7915C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</w:tr>
      <w:tr w:rsidR="001B7637" w:rsidRPr="00417EA4" w14:paraId="51306839" w14:textId="77777777" w:rsidTr="0062171E">
        <w:tc>
          <w:tcPr>
            <w:tcW w:w="3865" w:type="dxa"/>
          </w:tcPr>
          <w:p w14:paraId="26854A98" w14:textId="7F6886B8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t>The fellow incorporated engaging teaching strategies</w:t>
            </w:r>
            <w:r w:rsidR="005254F0">
              <w:rPr>
                <w:rFonts w:ascii="Aptos" w:eastAsia="Times New Roman" w:hAnsi="Aptos" w:cstheme="minorHAnsi"/>
                <w:sz w:val="20"/>
                <w:szCs w:val="18"/>
              </w:rPr>
              <w:t>.</w:t>
            </w:r>
          </w:p>
        </w:tc>
        <w:tc>
          <w:tcPr>
            <w:tcW w:w="1097" w:type="dxa"/>
          </w:tcPr>
          <w:p w14:paraId="628B7EC9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1C8BCF7F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3AA3F2E2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3EA9A756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0D8562EA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</w:tr>
      <w:tr w:rsidR="001B7637" w:rsidRPr="00417EA4" w14:paraId="6A02B3E6" w14:textId="77777777" w:rsidTr="0062171E">
        <w:tc>
          <w:tcPr>
            <w:tcW w:w="3865" w:type="dxa"/>
          </w:tcPr>
          <w:p w14:paraId="491B3BE8" w14:textId="77777777" w:rsidR="001B7637" w:rsidRPr="00417EA4" w:rsidRDefault="001B7637" w:rsidP="0062171E">
            <w:pPr>
              <w:jc w:val="right"/>
              <w:rPr>
                <w:rFonts w:ascii="Aptos" w:eastAsia="Times New Roman" w:hAnsi="Aptos" w:cstheme="minorHAnsi"/>
                <w:b/>
                <w:bCs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b/>
                <w:bCs/>
                <w:sz w:val="20"/>
                <w:szCs w:val="18"/>
              </w:rPr>
              <w:t>Comments</w:t>
            </w:r>
          </w:p>
        </w:tc>
        <w:tc>
          <w:tcPr>
            <w:tcW w:w="5485" w:type="dxa"/>
            <w:gridSpan w:val="5"/>
          </w:tcPr>
          <w:p w14:paraId="34D60E05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  <w:p w14:paraId="12E4AE62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</w:tr>
    </w:tbl>
    <w:p w14:paraId="04BC77A5" w14:textId="77777777" w:rsidR="001B7637" w:rsidRPr="00417EA4" w:rsidRDefault="001B7637" w:rsidP="001B7637">
      <w:pPr>
        <w:spacing w:after="0" w:line="240" w:lineRule="auto"/>
        <w:rPr>
          <w:rFonts w:ascii="Aptos" w:eastAsia="Times New Roman" w:hAnsi="Aptos" w:cstheme="minorHAnsi"/>
          <w:b/>
          <w:bCs/>
          <w:color w:val="001848"/>
        </w:rPr>
      </w:pPr>
      <w:r w:rsidRPr="00417EA4">
        <w:rPr>
          <w:rFonts w:ascii="Aptos" w:eastAsia="Times New Roman" w:hAnsi="Aptos" w:cstheme="minorHAnsi"/>
          <w:b/>
          <w:bCs/>
          <w:color w:val="001848"/>
          <w:sz w:val="20"/>
          <w:szCs w:val="18"/>
        </w:rPr>
        <w:br/>
      </w:r>
      <w:r w:rsidRPr="00417EA4">
        <w:rPr>
          <w:rFonts w:ascii="Aptos" w:eastAsia="Times New Roman" w:hAnsi="Aptos" w:cstheme="minorHAnsi"/>
          <w:b/>
          <w:bCs/>
          <w:color w:val="001848"/>
        </w:rPr>
        <w:t>Content Knowledge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865"/>
        <w:gridCol w:w="1097"/>
        <w:gridCol w:w="1097"/>
        <w:gridCol w:w="1097"/>
        <w:gridCol w:w="1097"/>
        <w:gridCol w:w="1097"/>
      </w:tblGrid>
      <w:tr w:rsidR="001B7637" w:rsidRPr="00417EA4" w14:paraId="00B345A1" w14:textId="77777777" w:rsidTr="0062171E">
        <w:tc>
          <w:tcPr>
            <w:tcW w:w="3865" w:type="dxa"/>
            <w:shd w:val="clear" w:color="auto" w:fill="D9D9D9" w:themeFill="background1" w:themeFillShade="D9"/>
          </w:tcPr>
          <w:p w14:paraId="4D46966F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b/>
                <w:bCs/>
                <w:szCs w:val="20"/>
              </w:rPr>
            </w:pPr>
          </w:p>
        </w:tc>
        <w:tc>
          <w:tcPr>
            <w:tcW w:w="1097" w:type="dxa"/>
            <w:shd w:val="clear" w:color="auto" w:fill="D9D9D9" w:themeFill="background1" w:themeFillShade="D9"/>
          </w:tcPr>
          <w:p w14:paraId="28060195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t xml:space="preserve">Strongly </w:t>
            </w: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br/>
              <w:t>Disagree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09778221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t>Disagree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48C7ED07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t>Neutral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38DCF27F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t>Agree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0F4FBA85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t xml:space="preserve">Strongly </w:t>
            </w: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br/>
              <w:t>Agree</w:t>
            </w:r>
          </w:p>
        </w:tc>
      </w:tr>
      <w:tr w:rsidR="001B7637" w:rsidRPr="00417EA4" w14:paraId="6A143C19" w14:textId="77777777" w:rsidTr="0062171E">
        <w:tc>
          <w:tcPr>
            <w:tcW w:w="3865" w:type="dxa"/>
          </w:tcPr>
          <w:p w14:paraId="7882E5A3" w14:textId="2986BE99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t xml:space="preserve">The fellow demonstrated </w:t>
            </w:r>
            <w:r w:rsidR="005254F0">
              <w:rPr>
                <w:rFonts w:ascii="Aptos" w:eastAsia="Times New Roman" w:hAnsi="Aptos" w:cstheme="minorHAnsi"/>
                <w:sz w:val="20"/>
                <w:szCs w:val="18"/>
              </w:rPr>
              <w:t xml:space="preserve">a </w:t>
            </w: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t>deep understanding of the subject area</w:t>
            </w:r>
            <w:r w:rsidR="005254F0">
              <w:rPr>
                <w:rFonts w:ascii="Aptos" w:eastAsia="Times New Roman" w:hAnsi="Aptos" w:cstheme="minorHAnsi"/>
                <w:sz w:val="20"/>
                <w:szCs w:val="18"/>
              </w:rPr>
              <w:t>.</w:t>
            </w:r>
          </w:p>
        </w:tc>
        <w:tc>
          <w:tcPr>
            <w:tcW w:w="1097" w:type="dxa"/>
          </w:tcPr>
          <w:p w14:paraId="50B0883D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1F677271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5E9E0A34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6FFA4CB9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705E3B42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</w:tr>
      <w:tr w:rsidR="001B7637" w:rsidRPr="00417EA4" w14:paraId="747EE604" w14:textId="77777777" w:rsidTr="0062171E">
        <w:tc>
          <w:tcPr>
            <w:tcW w:w="3865" w:type="dxa"/>
          </w:tcPr>
          <w:p w14:paraId="2552854B" w14:textId="1D759419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t>The fellow explained complex concepts clearly and effectively</w:t>
            </w:r>
            <w:r w:rsidR="005254F0">
              <w:rPr>
                <w:rFonts w:ascii="Aptos" w:eastAsia="Times New Roman" w:hAnsi="Aptos" w:cstheme="minorHAnsi"/>
                <w:sz w:val="20"/>
                <w:szCs w:val="18"/>
              </w:rPr>
              <w:t>.</w:t>
            </w:r>
          </w:p>
        </w:tc>
        <w:tc>
          <w:tcPr>
            <w:tcW w:w="1097" w:type="dxa"/>
          </w:tcPr>
          <w:p w14:paraId="69D04B89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76EEB6EF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3EECEBCE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221F16C7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1DB99B13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</w:tr>
      <w:tr w:rsidR="001B7637" w:rsidRPr="00417EA4" w14:paraId="6A3D0671" w14:textId="77777777" w:rsidTr="0062171E">
        <w:tc>
          <w:tcPr>
            <w:tcW w:w="3865" w:type="dxa"/>
          </w:tcPr>
          <w:p w14:paraId="434B178C" w14:textId="42BF5654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t>The fellow integrated current trends/practices in cybersecurity</w:t>
            </w:r>
            <w:r w:rsidR="005254F0">
              <w:rPr>
                <w:rFonts w:ascii="Aptos" w:eastAsia="Times New Roman" w:hAnsi="Aptos" w:cstheme="minorHAnsi"/>
                <w:sz w:val="20"/>
                <w:szCs w:val="18"/>
              </w:rPr>
              <w:t>.</w:t>
            </w:r>
          </w:p>
        </w:tc>
        <w:tc>
          <w:tcPr>
            <w:tcW w:w="1097" w:type="dxa"/>
          </w:tcPr>
          <w:p w14:paraId="32D32582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6952C949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2800E64A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458F6685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295CDAA7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</w:tr>
      <w:tr w:rsidR="001B7637" w:rsidRPr="00417EA4" w14:paraId="04BB466D" w14:textId="77777777" w:rsidTr="0062171E">
        <w:tc>
          <w:tcPr>
            <w:tcW w:w="3865" w:type="dxa"/>
          </w:tcPr>
          <w:p w14:paraId="422D0BB8" w14:textId="77777777" w:rsidR="001B7637" w:rsidRPr="00417EA4" w:rsidRDefault="001B7637" w:rsidP="0062171E">
            <w:pPr>
              <w:jc w:val="right"/>
              <w:rPr>
                <w:rFonts w:ascii="Aptos" w:eastAsia="Times New Roman" w:hAnsi="Aptos" w:cstheme="minorHAnsi"/>
                <w:b/>
                <w:bCs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b/>
                <w:bCs/>
                <w:sz w:val="20"/>
                <w:szCs w:val="18"/>
              </w:rPr>
              <w:t>Comments</w:t>
            </w:r>
          </w:p>
        </w:tc>
        <w:tc>
          <w:tcPr>
            <w:tcW w:w="5485" w:type="dxa"/>
            <w:gridSpan w:val="5"/>
          </w:tcPr>
          <w:p w14:paraId="5527768C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  <w:p w14:paraId="65FBB77E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</w:tr>
    </w:tbl>
    <w:p w14:paraId="1F897B6C" w14:textId="77777777" w:rsidR="001B7637" w:rsidRPr="00417EA4" w:rsidRDefault="001B7637" w:rsidP="001B7637">
      <w:pPr>
        <w:spacing w:after="0" w:line="240" w:lineRule="auto"/>
        <w:rPr>
          <w:rFonts w:ascii="Aptos" w:eastAsia="Times New Roman" w:hAnsi="Aptos" w:cstheme="minorHAnsi"/>
          <w:b/>
          <w:bCs/>
          <w:color w:val="001848"/>
        </w:rPr>
      </w:pPr>
      <w:r w:rsidRPr="00417EA4">
        <w:rPr>
          <w:rFonts w:ascii="Aptos" w:eastAsia="Times New Roman" w:hAnsi="Aptos" w:cstheme="minorHAnsi"/>
          <w:b/>
          <w:bCs/>
          <w:color w:val="001848"/>
        </w:rPr>
        <w:lastRenderedPageBreak/>
        <w:br/>
        <w:t>Instructional Delivery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865"/>
        <w:gridCol w:w="1097"/>
        <w:gridCol w:w="1097"/>
        <w:gridCol w:w="1097"/>
        <w:gridCol w:w="1097"/>
        <w:gridCol w:w="1097"/>
      </w:tblGrid>
      <w:tr w:rsidR="001B7637" w:rsidRPr="00417EA4" w14:paraId="78A3D3DF" w14:textId="77777777" w:rsidTr="0062171E">
        <w:tc>
          <w:tcPr>
            <w:tcW w:w="3865" w:type="dxa"/>
            <w:shd w:val="clear" w:color="auto" w:fill="D9D9D9" w:themeFill="background1" w:themeFillShade="D9"/>
          </w:tcPr>
          <w:p w14:paraId="78509E12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b/>
                <w:bCs/>
                <w:szCs w:val="20"/>
              </w:rPr>
            </w:pPr>
          </w:p>
        </w:tc>
        <w:tc>
          <w:tcPr>
            <w:tcW w:w="1097" w:type="dxa"/>
            <w:shd w:val="clear" w:color="auto" w:fill="D9D9D9" w:themeFill="background1" w:themeFillShade="D9"/>
          </w:tcPr>
          <w:p w14:paraId="47CD0F73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t xml:space="preserve">Strongly </w:t>
            </w: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br/>
              <w:t>Disagree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20D692CF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t>Disagree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62CAD57B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t>Neutral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1A6CB810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t>Agree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57DDF243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t xml:space="preserve">Strongly </w:t>
            </w: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br/>
              <w:t>Agree</w:t>
            </w:r>
          </w:p>
        </w:tc>
      </w:tr>
      <w:tr w:rsidR="001B7637" w:rsidRPr="00417EA4" w14:paraId="210CC58E" w14:textId="77777777" w:rsidTr="0062171E">
        <w:tc>
          <w:tcPr>
            <w:tcW w:w="3865" w:type="dxa"/>
          </w:tcPr>
          <w:p w14:paraId="4004028E" w14:textId="60E856A3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sz w:val="20"/>
                <w:szCs w:val="20"/>
              </w:rPr>
              <w:t xml:space="preserve">The </w:t>
            </w:r>
            <w:proofErr w:type="gramStart"/>
            <w:r w:rsidRPr="00417EA4">
              <w:rPr>
                <w:sz w:val="20"/>
                <w:szCs w:val="20"/>
              </w:rPr>
              <w:t>fellow</w:t>
            </w:r>
            <w:proofErr w:type="gramEnd"/>
            <w:r w:rsidRPr="00417EA4">
              <w:rPr>
                <w:sz w:val="20"/>
                <w:szCs w:val="20"/>
              </w:rPr>
              <w:t xml:space="preserve"> communicated clearly and effectively</w:t>
            </w:r>
            <w:r w:rsidR="005254F0">
              <w:rPr>
                <w:sz w:val="20"/>
                <w:szCs w:val="20"/>
              </w:rPr>
              <w:t>.</w:t>
            </w:r>
          </w:p>
        </w:tc>
        <w:tc>
          <w:tcPr>
            <w:tcW w:w="1097" w:type="dxa"/>
          </w:tcPr>
          <w:p w14:paraId="74E2D4D4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3D0BC1A7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0710E83B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2EA9DAA1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453518FF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</w:tr>
      <w:tr w:rsidR="001B7637" w:rsidRPr="00417EA4" w14:paraId="3C44656C" w14:textId="77777777" w:rsidTr="0062171E">
        <w:tc>
          <w:tcPr>
            <w:tcW w:w="3865" w:type="dxa"/>
          </w:tcPr>
          <w:p w14:paraId="0203A70A" w14:textId="55EC2F88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sz w:val="20"/>
                <w:szCs w:val="20"/>
              </w:rPr>
              <w:t xml:space="preserve">The </w:t>
            </w:r>
            <w:proofErr w:type="gramStart"/>
            <w:r w:rsidRPr="00417EA4">
              <w:rPr>
                <w:sz w:val="20"/>
                <w:szCs w:val="20"/>
              </w:rPr>
              <w:t>fellow</w:t>
            </w:r>
            <w:proofErr w:type="gramEnd"/>
            <w:r w:rsidRPr="00417EA4">
              <w:rPr>
                <w:sz w:val="20"/>
                <w:szCs w:val="20"/>
              </w:rPr>
              <w:t xml:space="preserve"> engaged well with students (if applicable)</w:t>
            </w:r>
            <w:r w:rsidR="005254F0">
              <w:rPr>
                <w:sz w:val="20"/>
                <w:szCs w:val="20"/>
              </w:rPr>
              <w:t>.</w:t>
            </w:r>
          </w:p>
        </w:tc>
        <w:tc>
          <w:tcPr>
            <w:tcW w:w="1097" w:type="dxa"/>
          </w:tcPr>
          <w:p w14:paraId="612BE4ED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6BFA3E13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7A2C57E9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12356CF9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26A25284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</w:tr>
      <w:tr w:rsidR="001B7637" w:rsidRPr="00417EA4" w14:paraId="68688FCC" w14:textId="77777777" w:rsidTr="0062171E">
        <w:tc>
          <w:tcPr>
            <w:tcW w:w="3865" w:type="dxa"/>
          </w:tcPr>
          <w:p w14:paraId="26F3C76A" w14:textId="337CCDB4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sz w:val="20"/>
                <w:szCs w:val="20"/>
              </w:rPr>
              <w:t>The fellow managed time effectively during the lesson</w:t>
            </w:r>
            <w:r w:rsidR="005254F0">
              <w:rPr>
                <w:sz w:val="20"/>
                <w:szCs w:val="20"/>
              </w:rPr>
              <w:t>.</w:t>
            </w:r>
          </w:p>
        </w:tc>
        <w:tc>
          <w:tcPr>
            <w:tcW w:w="1097" w:type="dxa"/>
          </w:tcPr>
          <w:p w14:paraId="7135E58D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3BB44D55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0F077A24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2CE57CC3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7AF01BD4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</w:tr>
      <w:tr w:rsidR="001B7637" w:rsidRPr="00417EA4" w14:paraId="4D4635A5" w14:textId="77777777" w:rsidTr="0062171E">
        <w:tc>
          <w:tcPr>
            <w:tcW w:w="3865" w:type="dxa"/>
          </w:tcPr>
          <w:p w14:paraId="0E6161A6" w14:textId="77777777" w:rsidR="001B7637" w:rsidRPr="00417EA4" w:rsidRDefault="001B7637" w:rsidP="0062171E">
            <w:pPr>
              <w:jc w:val="right"/>
              <w:rPr>
                <w:rFonts w:ascii="Aptos" w:eastAsia="Times New Roman" w:hAnsi="Aptos" w:cstheme="minorHAnsi"/>
                <w:b/>
                <w:bCs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b/>
                <w:bCs/>
                <w:sz w:val="20"/>
                <w:szCs w:val="18"/>
              </w:rPr>
              <w:t>Comments</w:t>
            </w:r>
          </w:p>
        </w:tc>
        <w:tc>
          <w:tcPr>
            <w:tcW w:w="5485" w:type="dxa"/>
            <w:gridSpan w:val="5"/>
          </w:tcPr>
          <w:p w14:paraId="48EBDD4B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  <w:p w14:paraId="1B9564BC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</w:tr>
    </w:tbl>
    <w:p w14:paraId="3A77F876" w14:textId="77777777" w:rsidR="001B7637" w:rsidRDefault="001B7637" w:rsidP="001B7637">
      <w:pPr>
        <w:spacing w:after="0"/>
        <w:rPr>
          <w:noProof/>
        </w:rPr>
      </w:pPr>
    </w:p>
    <w:p w14:paraId="2783A4D4" w14:textId="77777777" w:rsidR="001B7637" w:rsidRPr="00417EA4" w:rsidRDefault="001B7637" w:rsidP="001B7637">
      <w:pPr>
        <w:spacing w:after="0" w:line="240" w:lineRule="auto"/>
        <w:rPr>
          <w:rFonts w:ascii="Aptos" w:eastAsia="Times New Roman" w:hAnsi="Aptos" w:cstheme="minorHAnsi"/>
          <w:b/>
          <w:bCs/>
          <w:color w:val="001848"/>
        </w:rPr>
      </w:pPr>
      <w:r w:rsidRPr="00417EA4">
        <w:rPr>
          <w:rFonts w:ascii="Aptos" w:eastAsia="Times New Roman" w:hAnsi="Aptos" w:cstheme="minorHAnsi"/>
          <w:b/>
          <w:bCs/>
          <w:color w:val="001848"/>
        </w:rPr>
        <w:t>Assessment &amp; Feedback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865"/>
        <w:gridCol w:w="1097"/>
        <w:gridCol w:w="1097"/>
        <w:gridCol w:w="1097"/>
        <w:gridCol w:w="1097"/>
        <w:gridCol w:w="1097"/>
      </w:tblGrid>
      <w:tr w:rsidR="001B7637" w:rsidRPr="00417EA4" w14:paraId="276E84F5" w14:textId="77777777" w:rsidTr="0062171E">
        <w:tc>
          <w:tcPr>
            <w:tcW w:w="3865" w:type="dxa"/>
            <w:shd w:val="clear" w:color="auto" w:fill="D9D9D9" w:themeFill="background1" w:themeFillShade="D9"/>
          </w:tcPr>
          <w:p w14:paraId="00572A51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b/>
                <w:bCs/>
                <w:szCs w:val="20"/>
              </w:rPr>
            </w:pPr>
          </w:p>
        </w:tc>
        <w:tc>
          <w:tcPr>
            <w:tcW w:w="1097" w:type="dxa"/>
            <w:shd w:val="clear" w:color="auto" w:fill="D9D9D9" w:themeFill="background1" w:themeFillShade="D9"/>
          </w:tcPr>
          <w:p w14:paraId="2AFF1BFA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t xml:space="preserve">Strongly </w:t>
            </w: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br/>
              <w:t>Disagree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17E1024B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t>Disagree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2E21A926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t>Neutral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5C62EF98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t>Agree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5A8E7D6C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t xml:space="preserve">Strongly </w:t>
            </w: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br/>
              <w:t>Agree</w:t>
            </w:r>
          </w:p>
        </w:tc>
      </w:tr>
      <w:tr w:rsidR="001B7637" w:rsidRPr="00417EA4" w14:paraId="23219E97" w14:textId="77777777" w:rsidTr="0062171E">
        <w:tc>
          <w:tcPr>
            <w:tcW w:w="3865" w:type="dxa"/>
          </w:tcPr>
          <w:p w14:paraId="55EF73FC" w14:textId="62034BB8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sz w:val="20"/>
                <w:szCs w:val="20"/>
              </w:rPr>
              <w:t>The assessment materials were of high quality and relevant</w:t>
            </w:r>
            <w:r w:rsidR="005254F0">
              <w:rPr>
                <w:sz w:val="20"/>
                <w:szCs w:val="20"/>
              </w:rPr>
              <w:t>.</w:t>
            </w:r>
          </w:p>
        </w:tc>
        <w:tc>
          <w:tcPr>
            <w:tcW w:w="1097" w:type="dxa"/>
          </w:tcPr>
          <w:p w14:paraId="5E41613D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0D3C4112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5B991632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1AF56105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5297C306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</w:tr>
      <w:tr w:rsidR="001B7637" w:rsidRPr="00417EA4" w14:paraId="0947A541" w14:textId="77777777" w:rsidTr="0062171E">
        <w:tc>
          <w:tcPr>
            <w:tcW w:w="3865" w:type="dxa"/>
          </w:tcPr>
          <w:p w14:paraId="5BCDBF6D" w14:textId="092816E7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sz w:val="20"/>
                <w:szCs w:val="20"/>
              </w:rPr>
              <w:t>The assessments aligned well with the learning objectives</w:t>
            </w:r>
            <w:r w:rsidR="005254F0">
              <w:rPr>
                <w:sz w:val="20"/>
                <w:szCs w:val="20"/>
              </w:rPr>
              <w:t>.</w:t>
            </w:r>
          </w:p>
        </w:tc>
        <w:tc>
          <w:tcPr>
            <w:tcW w:w="1097" w:type="dxa"/>
          </w:tcPr>
          <w:p w14:paraId="7F3597C1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460BBB2D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4B18951F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091DB60F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53DE1139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</w:tr>
      <w:tr w:rsidR="001B7637" w:rsidRPr="00417EA4" w14:paraId="660EB80A" w14:textId="77777777" w:rsidTr="0062171E">
        <w:tc>
          <w:tcPr>
            <w:tcW w:w="3865" w:type="dxa"/>
          </w:tcPr>
          <w:p w14:paraId="1C9B7785" w14:textId="77777777" w:rsidR="001B7637" w:rsidRPr="00417EA4" w:rsidRDefault="001B7637" w:rsidP="0062171E">
            <w:pPr>
              <w:jc w:val="right"/>
              <w:rPr>
                <w:rFonts w:ascii="Aptos" w:eastAsia="Times New Roman" w:hAnsi="Aptos" w:cstheme="minorHAnsi"/>
                <w:b/>
                <w:bCs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b/>
                <w:bCs/>
                <w:sz w:val="20"/>
                <w:szCs w:val="18"/>
              </w:rPr>
              <w:t>Comments</w:t>
            </w:r>
          </w:p>
        </w:tc>
        <w:tc>
          <w:tcPr>
            <w:tcW w:w="5485" w:type="dxa"/>
            <w:gridSpan w:val="5"/>
          </w:tcPr>
          <w:p w14:paraId="1344F90B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  <w:p w14:paraId="5812D8A9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</w:tr>
    </w:tbl>
    <w:p w14:paraId="5DB74002" w14:textId="77777777" w:rsidR="001B7637" w:rsidRPr="00417EA4" w:rsidRDefault="001B7637" w:rsidP="001B7637">
      <w:pPr>
        <w:spacing w:line="240" w:lineRule="auto"/>
        <w:rPr>
          <w:rFonts w:ascii="Aptos" w:eastAsia="Times New Roman" w:hAnsi="Aptos" w:cstheme="minorHAnsi"/>
          <w:b/>
          <w:bCs/>
          <w:color w:val="001848"/>
          <w:sz w:val="2"/>
          <w:szCs w:val="2"/>
        </w:rPr>
      </w:pPr>
    </w:p>
    <w:p w14:paraId="5A1F678A" w14:textId="77777777" w:rsidR="001B7637" w:rsidRPr="00417EA4" w:rsidRDefault="001B7637" w:rsidP="001B7637">
      <w:pPr>
        <w:spacing w:line="240" w:lineRule="auto"/>
        <w:rPr>
          <w:rFonts w:ascii="Aptos" w:eastAsia="Times New Roman" w:hAnsi="Aptos" w:cstheme="minorHAnsi"/>
          <w:b/>
          <w:bCs/>
          <w:color w:val="001848"/>
          <w:sz w:val="2"/>
          <w:szCs w:val="2"/>
        </w:rPr>
      </w:pPr>
    </w:p>
    <w:p w14:paraId="01D3F8AC" w14:textId="77777777" w:rsidR="001B7637" w:rsidRPr="00417EA4" w:rsidRDefault="001B7637" w:rsidP="001B7637">
      <w:pPr>
        <w:spacing w:after="0" w:line="240" w:lineRule="auto"/>
        <w:rPr>
          <w:rFonts w:ascii="Aptos" w:eastAsia="Times New Roman" w:hAnsi="Aptos" w:cstheme="minorHAnsi"/>
          <w:b/>
          <w:bCs/>
          <w:color w:val="001848"/>
        </w:rPr>
      </w:pPr>
      <w:r w:rsidRPr="00417EA4">
        <w:rPr>
          <w:rFonts w:ascii="Aptos" w:eastAsia="Times New Roman" w:hAnsi="Aptos" w:cstheme="minorHAnsi"/>
          <w:b/>
          <w:bCs/>
          <w:color w:val="001848"/>
        </w:rPr>
        <w:t>Professionalism &amp; Collaboration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865"/>
        <w:gridCol w:w="1097"/>
        <w:gridCol w:w="1097"/>
        <w:gridCol w:w="1097"/>
        <w:gridCol w:w="1097"/>
        <w:gridCol w:w="1097"/>
      </w:tblGrid>
      <w:tr w:rsidR="001B7637" w:rsidRPr="00417EA4" w14:paraId="01578F46" w14:textId="77777777" w:rsidTr="0062171E">
        <w:tc>
          <w:tcPr>
            <w:tcW w:w="3865" w:type="dxa"/>
            <w:shd w:val="clear" w:color="auto" w:fill="D9D9D9" w:themeFill="background1" w:themeFillShade="D9"/>
          </w:tcPr>
          <w:p w14:paraId="3BF7824D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b/>
                <w:bCs/>
                <w:szCs w:val="20"/>
              </w:rPr>
            </w:pPr>
          </w:p>
        </w:tc>
        <w:tc>
          <w:tcPr>
            <w:tcW w:w="1097" w:type="dxa"/>
            <w:shd w:val="clear" w:color="auto" w:fill="D9D9D9" w:themeFill="background1" w:themeFillShade="D9"/>
          </w:tcPr>
          <w:p w14:paraId="214E9713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t xml:space="preserve">Strongly </w:t>
            </w: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br/>
              <w:t>Disagree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5F0668E0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t>Disagree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13F24354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t>Neutral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500D9AD9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t>Agree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34FA4C8D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t xml:space="preserve">Strongly </w:t>
            </w:r>
            <w:r w:rsidRPr="00417EA4">
              <w:rPr>
                <w:rFonts w:ascii="Aptos" w:eastAsia="Times New Roman" w:hAnsi="Aptos" w:cstheme="minorHAnsi"/>
                <w:sz w:val="20"/>
                <w:szCs w:val="18"/>
              </w:rPr>
              <w:br/>
              <w:t>Agree</w:t>
            </w:r>
          </w:p>
        </w:tc>
      </w:tr>
      <w:tr w:rsidR="001B7637" w:rsidRPr="00417EA4" w14:paraId="4F2A3CC1" w14:textId="77777777" w:rsidTr="0062171E">
        <w:tc>
          <w:tcPr>
            <w:tcW w:w="3865" w:type="dxa"/>
          </w:tcPr>
          <w:p w14:paraId="17201FF0" w14:textId="28CADA5E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sz w:val="20"/>
                <w:szCs w:val="20"/>
              </w:rPr>
              <w:t>The fellow was reliable and punctual</w:t>
            </w:r>
            <w:r w:rsidR="005254F0">
              <w:rPr>
                <w:sz w:val="20"/>
                <w:szCs w:val="20"/>
              </w:rPr>
              <w:t>.</w:t>
            </w:r>
          </w:p>
        </w:tc>
        <w:tc>
          <w:tcPr>
            <w:tcW w:w="1097" w:type="dxa"/>
          </w:tcPr>
          <w:p w14:paraId="4675F3CF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36172554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30FFD07F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60EE6ED4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361E9AED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</w:tr>
      <w:tr w:rsidR="001B7637" w:rsidRPr="00417EA4" w14:paraId="3F66DFC7" w14:textId="77777777" w:rsidTr="0062171E">
        <w:tc>
          <w:tcPr>
            <w:tcW w:w="3865" w:type="dxa"/>
          </w:tcPr>
          <w:p w14:paraId="22699CF8" w14:textId="0D8E57CC" w:rsidR="001B7637" w:rsidRPr="00417EA4" w:rsidRDefault="001B7637" w:rsidP="0062171E">
            <w:pPr>
              <w:rPr>
                <w:sz w:val="20"/>
                <w:szCs w:val="20"/>
              </w:rPr>
            </w:pPr>
            <w:r w:rsidRPr="00417EA4">
              <w:rPr>
                <w:sz w:val="20"/>
                <w:szCs w:val="20"/>
              </w:rPr>
              <w:t>The fellow was receptive to feedback and guidance</w:t>
            </w:r>
            <w:r w:rsidR="005254F0">
              <w:rPr>
                <w:sz w:val="20"/>
                <w:szCs w:val="20"/>
              </w:rPr>
              <w:t>.</w:t>
            </w:r>
          </w:p>
        </w:tc>
        <w:tc>
          <w:tcPr>
            <w:tcW w:w="1097" w:type="dxa"/>
          </w:tcPr>
          <w:p w14:paraId="48B79C4D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46F41761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1D31C32D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19194E25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7AD7AF24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</w:tr>
      <w:tr w:rsidR="001B7637" w:rsidRPr="00417EA4" w14:paraId="224731AA" w14:textId="77777777" w:rsidTr="0062171E">
        <w:tc>
          <w:tcPr>
            <w:tcW w:w="3865" w:type="dxa"/>
          </w:tcPr>
          <w:p w14:paraId="68A3BE1E" w14:textId="00A23BC6" w:rsidR="001B7637" w:rsidRPr="00417EA4" w:rsidRDefault="001B7637" w:rsidP="0062171E">
            <w:pPr>
              <w:rPr>
                <w:rFonts w:ascii="Aptos" w:eastAsia="Times New Roman" w:hAnsi="Aptos" w:cstheme="minorHAnsi"/>
                <w:sz w:val="20"/>
                <w:szCs w:val="18"/>
              </w:rPr>
            </w:pPr>
            <w:r w:rsidRPr="00417EA4">
              <w:rPr>
                <w:sz w:val="20"/>
                <w:szCs w:val="20"/>
              </w:rPr>
              <w:t xml:space="preserve">The fellow collaborated effectively with </w:t>
            </w:r>
            <w:r w:rsidR="00D764FD">
              <w:rPr>
                <w:sz w:val="20"/>
                <w:szCs w:val="20"/>
              </w:rPr>
              <w:t xml:space="preserve">the </w:t>
            </w:r>
            <w:r w:rsidRPr="00417EA4">
              <w:rPr>
                <w:sz w:val="20"/>
                <w:szCs w:val="20"/>
              </w:rPr>
              <w:t>mentor (and other faculty if applicable)</w:t>
            </w:r>
            <w:r w:rsidR="005254F0">
              <w:rPr>
                <w:sz w:val="20"/>
                <w:szCs w:val="20"/>
              </w:rPr>
              <w:t>.</w:t>
            </w:r>
          </w:p>
        </w:tc>
        <w:tc>
          <w:tcPr>
            <w:tcW w:w="1097" w:type="dxa"/>
          </w:tcPr>
          <w:p w14:paraId="6CC16328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5205E2B3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46D6DFE4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3C581920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  <w:tc>
          <w:tcPr>
            <w:tcW w:w="1097" w:type="dxa"/>
          </w:tcPr>
          <w:p w14:paraId="1AC8BEAA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</w:tr>
      <w:tr w:rsidR="001B7637" w:rsidRPr="00417EA4" w14:paraId="5C609BEF" w14:textId="77777777" w:rsidTr="0062171E">
        <w:tc>
          <w:tcPr>
            <w:tcW w:w="3865" w:type="dxa"/>
          </w:tcPr>
          <w:p w14:paraId="2048F930" w14:textId="77777777" w:rsidR="001B7637" w:rsidRPr="00417EA4" w:rsidRDefault="001B7637" w:rsidP="0062171E">
            <w:pPr>
              <w:jc w:val="right"/>
              <w:rPr>
                <w:rFonts w:ascii="Aptos" w:eastAsia="Times New Roman" w:hAnsi="Aptos" w:cstheme="minorHAnsi"/>
                <w:b/>
                <w:bCs/>
                <w:sz w:val="20"/>
                <w:szCs w:val="18"/>
              </w:rPr>
            </w:pPr>
            <w:r w:rsidRPr="00417EA4">
              <w:rPr>
                <w:rFonts w:ascii="Aptos" w:eastAsia="Times New Roman" w:hAnsi="Aptos" w:cstheme="minorHAnsi"/>
                <w:b/>
                <w:bCs/>
                <w:sz w:val="20"/>
                <w:szCs w:val="18"/>
              </w:rPr>
              <w:t>Comments</w:t>
            </w:r>
          </w:p>
        </w:tc>
        <w:tc>
          <w:tcPr>
            <w:tcW w:w="5485" w:type="dxa"/>
            <w:gridSpan w:val="5"/>
          </w:tcPr>
          <w:p w14:paraId="2A8C6348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  <w:p w14:paraId="66C98783" w14:textId="77777777" w:rsidR="001B7637" w:rsidRPr="00417EA4" w:rsidRDefault="001B7637" w:rsidP="0062171E">
            <w:pPr>
              <w:rPr>
                <w:rFonts w:ascii="Aptos" w:eastAsia="Times New Roman" w:hAnsi="Aptos" w:cstheme="minorHAnsi"/>
                <w:szCs w:val="20"/>
              </w:rPr>
            </w:pPr>
          </w:p>
        </w:tc>
      </w:tr>
    </w:tbl>
    <w:p w14:paraId="014AF685" w14:textId="77777777" w:rsidR="001B7637" w:rsidRPr="00417EA4" w:rsidRDefault="001B7637" w:rsidP="001B7637">
      <w:pPr>
        <w:spacing w:line="240" w:lineRule="auto"/>
        <w:rPr>
          <w:rFonts w:ascii="Aptos" w:eastAsia="Times New Roman" w:hAnsi="Aptos" w:cstheme="minorHAnsi"/>
          <w:b/>
          <w:bCs/>
          <w:color w:val="001848"/>
          <w:sz w:val="2"/>
          <w:szCs w:val="2"/>
        </w:rPr>
      </w:pPr>
    </w:p>
    <w:p w14:paraId="5DCDF07E" w14:textId="77777777" w:rsidR="001B7637" w:rsidRDefault="001B7637" w:rsidP="001B7637">
      <w:pPr>
        <w:spacing w:after="0"/>
        <w:rPr>
          <w:noProof/>
        </w:rPr>
      </w:pPr>
    </w:p>
    <w:p w14:paraId="1C28E1FB" w14:textId="22ECDBC8" w:rsidR="005254F0" w:rsidRPr="00417EA4" w:rsidRDefault="005254F0" w:rsidP="005254F0">
      <w:pPr>
        <w:spacing w:after="0" w:line="240" w:lineRule="auto"/>
        <w:rPr>
          <w:rFonts w:ascii="Aptos" w:eastAsia="Times New Roman" w:hAnsi="Aptos" w:cstheme="minorHAnsi"/>
          <w:b/>
          <w:bCs/>
          <w:color w:val="001848"/>
        </w:rPr>
      </w:pPr>
      <w:r>
        <w:rPr>
          <w:rFonts w:ascii="Aptos" w:eastAsia="Times New Roman" w:hAnsi="Aptos" w:cstheme="minorHAnsi"/>
          <w:b/>
          <w:bCs/>
          <w:color w:val="001848"/>
        </w:rPr>
        <w:t>Additional Comments</w:t>
      </w:r>
    </w:p>
    <w:p w14:paraId="087C1B1D" w14:textId="77777777" w:rsidR="005254F0" w:rsidRDefault="005254F0" w:rsidP="001B7637">
      <w:pPr>
        <w:spacing w:after="0"/>
        <w:rPr>
          <w:noProof/>
        </w:rPr>
      </w:pPr>
    </w:p>
    <w:p w14:paraId="3C7B2904" w14:textId="5EF450D5" w:rsidR="00B367AB" w:rsidRPr="0065378C" w:rsidRDefault="00972DAE" w:rsidP="001B7637">
      <w:pPr>
        <w:spacing w:after="0"/>
      </w:pPr>
      <w:r w:rsidRPr="0065378C">
        <w:rPr>
          <w:noProof/>
        </w:rPr>
        <w:br/>
      </w:r>
    </w:p>
    <w:p w14:paraId="446223B7" w14:textId="77777777" w:rsidR="005254F0" w:rsidRDefault="005254F0"/>
    <w:p w14:paraId="040103B1" w14:textId="77777777" w:rsidR="005254F0" w:rsidRDefault="005254F0">
      <w:pPr>
        <w:sectPr w:rsidR="005254F0" w:rsidSect="00972DAE">
          <w:footerReference w:type="default" r:id="rId8"/>
          <w:pgSz w:w="12240" w:h="15840"/>
          <w:pgMar w:top="1080" w:right="1440" w:bottom="1440" w:left="1440" w:header="720" w:footer="720" w:gutter="0"/>
          <w:cols w:space="720"/>
          <w:docGrid w:linePitch="360"/>
        </w:sectPr>
      </w:pPr>
    </w:p>
    <w:p w14:paraId="6E1C53AA" w14:textId="0C8E49C2" w:rsidR="005254F0" w:rsidRPr="005254F0" w:rsidRDefault="00076957" w:rsidP="005254F0">
      <w:pPr>
        <w:rPr>
          <w:rFonts w:ascii="Aptos" w:eastAsia="Times New Roman" w:hAnsi="Aptos" w:cstheme="minorHAnsi"/>
          <w:b/>
          <w:bCs/>
          <w:color w:val="001848"/>
        </w:rPr>
      </w:pPr>
      <w:r>
        <w:rPr>
          <w:rFonts w:ascii="Aptos" w:eastAsia="Times New Roman" w:hAnsi="Aptos" w:cstheme="minorHAnsi"/>
          <w:b/>
          <w:bCs/>
          <w:color w:val="001848"/>
        </w:rPr>
        <w:lastRenderedPageBreak/>
        <w:t>Course Lesson</w:t>
      </w:r>
      <w:r w:rsidR="005254F0" w:rsidRPr="005254F0">
        <w:rPr>
          <w:rFonts w:ascii="Aptos" w:eastAsia="Times New Roman" w:hAnsi="Aptos" w:cstheme="minorHAnsi"/>
          <w:b/>
          <w:bCs/>
          <w:color w:val="001848"/>
        </w:rPr>
        <w:t xml:space="preserve"> Rubric Summary</w:t>
      </w:r>
    </w:p>
    <w:p w14:paraId="1A051E46" w14:textId="59CC7907" w:rsidR="005254F0" w:rsidRPr="007E5FCE" w:rsidRDefault="007E5FCE" w:rsidP="005254F0">
      <w:r w:rsidRPr="007E5FCE">
        <w:t>This summary provides a high-level snapshot of the fellow’s lesson design and delivery using instructional quality indicators. It is intended to complement the narrative evaluation by assessing key elements of instructional effectiveness.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623"/>
        <w:gridCol w:w="2789"/>
        <w:gridCol w:w="2158"/>
        <w:gridCol w:w="2243"/>
        <w:gridCol w:w="2419"/>
        <w:gridCol w:w="1072"/>
      </w:tblGrid>
      <w:tr w:rsidR="005254F0" w:rsidRPr="005254F0" w14:paraId="31AF1471" w14:textId="06C89CC5" w:rsidTr="005254F0">
        <w:trPr>
          <w:trHeight w:val="621"/>
          <w:tblHeader/>
        </w:trPr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14:paraId="4FC2A36F" w14:textId="77777777" w:rsidR="005254F0" w:rsidRPr="005254F0" w:rsidRDefault="005254F0" w:rsidP="005254F0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5254F0">
              <w:rPr>
                <w:b/>
                <w:bCs/>
                <w:sz w:val="22"/>
                <w:szCs w:val="22"/>
              </w:rPr>
              <w:t>Criteria (QM Standard)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14:paraId="7904AAC5" w14:textId="77777777" w:rsidR="005254F0" w:rsidRPr="005254F0" w:rsidRDefault="005254F0" w:rsidP="005254F0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5254F0">
              <w:rPr>
                <w:b/>
                <w:bCs/>
                <w:sz w:val="22"/>
                <w:szCs w:val="22"/>
              </w:rPr>
              <w:t>Exceeds Expectations</w:t>
            </w:r>
            <w:r w:rsidRPr="005254F0">
              <w:rPr>
                <w:b/>
                <w:bCs/>
                <w:sz w:val="22"/>
                <w:szCs w:val="22"/>
              </w:rPr>
              <w:br/>
              <w:t>(3 pts)</w:t>
            </w: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14:paraId="4318326A" w14:textId="77777777" w:rsidR="005254F0" w:rsidRPr="005254F0" w:rsidRDefault="005254F0" w:rsidP="005254F0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5254F0">
              <w:rPr>
                <w:b/>
                <w:bCs/>
                <w:sz w:val="22"/>
                <w:szCs w:val="22"/>
              </w:rPr>
              <w:t>Meets Expectations</w:t>
            </w:r>
            <w:r w:rsidRPr="005254F0">
              <w:rPr>
                <w:b/>
                <w:bCs/>
                <w:sz w:val="22"/>
                <w:szCs w:val="22"/>
              </w:rPr>
              <w:br/>
              <w:t>(2 pts)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14:paraId="1252E740" w14:textId="77777777" w:rsidR="005254F0" w:rsidRPr="005254F0" w:rsidRDefault="005254F0" w:rsidP="005254F0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5254F0">
              <w:rPr>
                <w:b/>
                <w:bCs/>
                <w:sz w:val="22"/>
                <w:szCs w:val="22"/>
              </w:rPr>
              <w:t>Needs Improvement</w:t>
            </w:r>
            <w:r w:rsidRPr="005254F0">
              <w:rPr>
                <w:b/>
                <w:bCs/>
                <w:sz w:val="22"/>
                <w:szCs w:val="22"/>
              </w:rPr>
              <w:br/>
              <w:t>(1 pt)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14:paraId="117E3475" w14:textId="77777777" w:rsidR="005254F0" w:rsidRPr="005254F0" w:rsidRDefault="005254F0" w:rsidP="005254F0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5254F0">
              <w:rPr>
                <w:b/>
                <w:bCs/>
                <w:sz w:val="22"/>
                <w:szCs w:val="22"/>
              </w:rPr>
              <w:t>Not Evident</w:t>
            </w:r>
            <w:r w:rsidRPr="005254F0">
              <w:rPr>
                <w:b/>
                <w:bCs/>
                <w:sz w:val="22"/>
                <w:szCs w:val="22"/>
              </w:rPr>
              <w:br/>
              <w:t>(0 pts)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</w:tcPr>
          <w:p w14:paraId="5932EC02" w14:textId="395AF7CD" w:rsidR="005254F0" w:rsidRPr="005254F0" w:rsidRDefault="005254F0" w:rsidP="005254F0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5254F0">
              <w:rPr>
                <w:b/>
                <w:bCs/>
                <w:sz w:val="22"/>
                <w:szCs w:val="22"/>
              </w:rPr>
              <w:t>Score</w:t>
            </w:r>
          </w:p>
        </w:tc>
      </w:tr>
      <w:tr w:rsidR="005254F0" w:rsidRPr="005254F0" w14:paraId="66D47FF8" w14:textId="1194FCA5" w:rsidTr="005254F0">
        <w:trPr>
          <w:trHeight w:val="144"/>
        </w:trPr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B005C6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1. Course Overview and Introduction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DA44CA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Clear, welcoming, and accessible intro</w:t>
            </w: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8DB447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Mostly clear, minor gaps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49D8CB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Confusing or missing elements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0EA4C8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No orientation provided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ACF958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254F0" w:rsidRPr="005254F0" w14:paraId="1D77B870" w14:textId="55E66FAC" w:rsidTr="005254F0">
        <w:trPr>
          <w:trHeight w:val="144"/>
        </w:trPr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3E3BD8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2. Learning Objectives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8A6C6A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Clear, measurable, and aligned</w:t>
            </w: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6DF906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Stated and somewhat aligned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F72A4E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Vague or unclear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1EC4FC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No objectives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56F700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254F0" w:rsidRPr="005254F0" w14:paraId="791DB74B" w14:textId="174E627D" w:rsidTr="005254F0">
        <w:trPr>
          <w:trHeight w:val="144"/>
        </w:trPr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EB5FB5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3. Assessment and Measurement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C34D04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Embedded and meaningful checks</w:t>
            </w: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6E5702" w14:textId="0E89FFDA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 xml:space="preserve">Some </w:t>
            </w:r>
            <w:r w:rsidR="00D764FD">
              <w:rPr>
                <w:sz w:val="22"/>
                <w:szCs w:val="22"/>
              </w:rPr>
              <w:t>assessments</w:t>
            </w:r>
            <w:r w:rsidRPr="005254F0">
              <w:rPr>
                <w:sz w:val="22"/>
                <w:szCs w:val="22"/>
              </w:rPr>
              <w:t xml:space="preserve"> used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0CEFA5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Minimal or unclear checks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5279F6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No assessment visible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2524AF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254F0" w:rsidRPr="005254F0" w14:paraId="046DAF06" w14:textId="6CFD2E28" w:rsidTr="005254F0">
        <w:trPr>
          <w:trHeight w:val="144"/>
        </w:trPr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0DABCA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4. Instructional Materials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841B75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Professional and supportive of learning</w:t>
            </w: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1E1E63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Relevant but basic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808F5C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Limited or outdated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089CA2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proofErr w:type="gramStart"/>
            <w:r w:rsidRPr="005254F0">
              <w:rPr>
                <w:sz w:val="22"/>
                <w:szCs w:val="22"/>
              </w:rPr>
              <w:t>None used</w:t>
            </w:r>
            <w:proofErr w:type="gramEnd"/>
            <w:r w:rsidRPr="005254F0">
              <w:rPr>
                <w:sz w:val="22"/>
                <w:szCs w:val="22"/>
              </w:rPr>
              <w:t xml:space="preserve"> or unclear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E0938A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254F0" w:rsidRPr="005254F0" w14:paraId="424A5276" w14:textId="0D88FB43" w:rsidTr="005254F0">
        <w:trPr>
          <w:trHeight w:val="144"/>
        </w:trPr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E0272F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5. Learning Activities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4C2424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Highly engaging and collaborative</w:t>
            </w: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1372D7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Moderately interactive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295C07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Limited interaction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BC3BAE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Passive delivery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1C02EB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254F0" w:rsidRPr="005254F0" w14:paraId="344181BF" w14:textId="5CA8D972" w:rsidTr="005254F0">
        <w:trPr>
          <w:trHeight w:val="144"/>
        </w:trPr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4A40F3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6. Course Technology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AA7A14" w14:textId="0F771D0B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 xml:space="preserve">Well-executed and enhances </w:t>
            </w:r>
            <w:r w:rsidR="00D764FD">
              <w:rPr>
                <w:sz w:val="22"/>
                <w:szCs w:val="22"/>
              </w:rPr>
              <w:t xml:space="preserve">the </w:t>
            </w:r>
            <w:r w:rsidRPr="005254F0">
              <w:rPr>
                <w:sz w:val="22"/>
                <w:szCs w:val="22"/>
              </w:rPr>
              <w:t>lesson</w:t>
            </w: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1A15E7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Functional and relevant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C70115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Minor issues or distractions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814505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Not used or ineffective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AACFB7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254F0" w:rsidRPr="005254F0" w14:paraId="1ACDA49A" w14:textId="37EF8F80" w:rsidTr="005254F0">
        <w:trPr>
          <w:trHeight w:val="144"/>
        </w:trPr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1B4751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7. Learner Support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8BD17B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Inclusive and student-centered</w:t>
            </w: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F03A78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Basic differentiation visible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FFDED1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Some support attempts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13CDDF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No support evident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60EA2D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254F0" w:rsidRPr="005254F0" w14:paraId="48227E39" w14:textId="2D04C7E5" w:rsidTr="005254F0">
        <w:trPr>
          <w:trHeight w:val="144"/>
        </w:trPr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307173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8. Accessibility and Usability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7D29E3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High-contrast, clear visuals; good pace</w:t>
            </w: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BCAC86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Readable with minor issues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338053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Difficult to read/follow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CEBC81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  <w:r w:rsidRPr="005254F0">
              <w:rPr>
                <w:sz w:val="22"/>
                <w:szCs w:val="22"/>
              </w:rPr>
              <w:t>Not accessible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75664C" w14:textId="77777777" w:rsidR="005254F0" w:rsidRPr="005254F0" w:rsidRDefault="005254F0" w:rsidP="005254F0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14:paraId="272A786D" w14:textId="79F36A4A" w:rsidR="00B367AB" w:rsidRPr="0065378C" w:rsidRDefault="00B367AB" w:rsidP="005254F0"/>
    <w:sectPr w:rsidR="00B367AB" w:rsidRPr="0065378C" w:rsidSect="005254F0">
      <w:pgSz w:w="15840" w:h="12240" w:orient="landscape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CAB73" w14:textId="77777777" w:rsidR="00674ACD" w:rsidRDefault="00674ACD" w:rsidP="009F1AB6">
      <w:pPr>
        <w:spacing w:after="0" w:line="240" w:lineRule="auto"/>
      </w:pPr>
      <w:r>
        <w:separator/>
      </w:r>
    </w:p>
  </w:endnote>
  <w:endnote w:type="continuationSeparator" w:id="0">
    <w:p w14:paraId="4B1903C6" w14:textId="77777777" w:rsidR="00674ACD" w:rsidRDefault="00674ACD" w:rsidP="009F1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8AB96" w14:textId="6A735ACE" w:rsidR="009F1AB6" w:rsidRPr="009F1AB6" w:rsidRDefault="009F1AB6" w:rsidP="009F1AB6">
    <w:pPr>
      <w:pStyle w:val="Footer"/>
      <w:jc w:val="right"/>
      <w:rPr>
        <w:sz w:val="22"/>
        <w:szCs w:val="22"/>
      </w:rPr>
    </w:pPr>
    <w:r w:rsidRPr="00ED56CA">
      <w:rPr>
        <w:sz w:val="18"/>
        <w:szCs w:val="18"/>
      </w:rPr>
      <w:t>For questions or additional information, please contact Kristine Christensen at christensen@morainevalley.edu.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AC4F6" w14:textId="77777777" w:rsidR="00674ACD" w:rsidRDefault="00674ACD" w:rsidP="009F1AB6">
      <w:pPr>
        <w:spacing w:after="0" w:line="240" w:lineRule="auto"/>
      </w:pPr>
      <w:r>
        <w:separator/>
      </w:r>
    </w:p>
  </w:footnote>
  <w:footnote w:type="continuationSeparator" w:id="0">
    <w:p w14:paraId="560657D6" w14:textId="77777777" w:rsidR="00674ACD" w:rsidRDefault="00674ACD" w:rsidP="009F1A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17B867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3AF246E"/>
    <w:multiLevelType w:val="multilevel"/>
    <w:tmpl w:val="ACC0F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D962ED"/>
    <w:multiLevelType w:val="hybridMultilevel"/>
    <w:tmpl w:val="C4F6A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61806"/>
    <w:multiLevelType w:val="multilevel"/>
    <w:tmpl w:val="1F58F1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0C500D"/>
    <w:multiLevelType w:val="multilevel"/>
    <w:tmpl w:val="1F58F1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FE463B"/>
    <w:multiLevelType w:val="hybridMultilevel"/>
    <w:tmpl w:val="8B584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2177E4"/>
    <w:multiLevelType w:val="hybridMultilevel"/>
    <w:tmpl w:val="637285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8925308">
    <w:abstractNumId w:val="6"/>
  </w:num>
  <w:num w:numId="2" w16cid:durableId="842234163">
    <w:abstractNumId w:val="1"/>
  </w:num>
  <w:num w:numId="3" w16cid:durableId="1688436698">
    <w:abstractNumId w:val="3"/>
  </w:num>
  <w:num w:numId="4" w16cid:durableId="2128963512">
    <w:abstractNumId w:val="2"/>
  </w:num>
  <w:num w:numId="5" w16cid:durableId="1145197959">
    <w:abstractNumId w:val="4"/>
  </w:num>
  <w:num w:numId="6" w16cid:durableId="274022709">
    <w:abstractNumId w:val="5"/>
  </w:num>
  <w:num w:numId="7" w16cid:durableId="188949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7AB"/>
    <w:rsid w:val="00076957"/>
    <w:rsid w:val="00101CCC"/>
    <w:rsid w:val="001B7637"/>
    <w:rsid w:val="00395818"/>
    <w:rsid w:val="004B5C69"/>
    <w:rsid w:val="005254F0"/>
    <w:rsid w:val="0065378C"/>
    <w:rsid w:val="00674ACD"/>
    <w:rsid w:val="00720090"/>
    <w:rsid w:val="007E5FCE"/>
    <w:rsid w:val="00972DAE"/>
    <w:rsid w:val="009B7644"/>
    <w:rsid w:val="009F1AB6"/>
    <w:rsid w:val="00A2014F"/>
    <w:rsid w:val="00AC7435"/>
    <w:rsid w:val="00B367AB"/>
    <w:rsid w:val="00D764FD"/>
    <w:rsid w:val="00F5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3DA2E2"/>
  <w15:chartTrackingRefBased/>
  <w15:docId w15:val="{A50CCF65-0969-4D2F-975D-738AC7407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6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6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36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7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7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7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7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7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7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6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6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67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67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67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6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67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7A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72DAE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">
    <w:name w:val="List Number"/>
    <w:basedOn w:val="Normal"/>
    <w:uiPriority w:val="99"/>
    <w:unhideWhenUsed/>
    <w:rsid w:val="0065378C"/>
    <w:pPr>
      <w:numPr>
        <w:numId w:val="7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F1A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AB6"/>
  </w:style>
  <w:style w:type="paragraph" w:styleId="Footer">
    <w:name w:val="footer"/>
    <w:basedOn w:val="Normal"/>
    <w:link w:val="FooterChar"/>
    <w:uiPriority w:val="99"/>
    <w:unhideWhenUsed/>
    <w:rsid w:val="009F1A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435</Words>
  <Characters>2776</Characters>
  <Application>Microsoft Office Word</Application>
  <DocSecurity>0</DocSecurity>
  <Lines>281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Christensen, Kristine</dc:creator>
  <cp:keywords/>
  <dc:description/>
  <cp:lastModifiedBy>Christensen, Kristine</cp:lastModifiedBy>
  <cp:revision>7</cp:revision>
  <dcterms:created xsi:type="dcterms:W3CDTF">2025-07-27T21:27:00Z</dcterms:created>
  <dcterms:modified xsi:type="dcterms:W3CDTF">2025-07-30T22:33:00Z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df34409f-25ac-4c54-a8e8-c5766a83d2ce</vt:lpwstr>
  </property>
</Properties>
</file>